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DB" w:rsidRDefault="002310DB" w:rsidP="002310DB">
      <w:pPr>
        <w:widowControl/>
        <w:jc w:val="left"/>
        <w:rPr>
          <w:rFonts w:ascii="Arial" w:eastAsia="ＭＳ Ｐゴシック" w:hAnsi="Arial" w:cs="Arial"/>
          <w:color w:val="222222"/>
          <w:kern w:val="0"/>
          <w:sz w:val="24"/>
          <w:szCs w:val="24"/>
        </w:rPr>
      </w:pPr>
    </w:p>
    <w:p w:rsidR="002310DB" w:rsidRDefault="002310DB" w:rsidP="002310DB">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2014</w:t>
      </w:r>
      <w:r>
        <w:rPr>
          <w:rFonts w:ascii="Arial" w:eastAsia="ＭＳ Ｐゴシック" w:hAnsi="Arial" w:cs="Arial" w:hint="eastAsia"/>
          <w:color w:val="222222"/>
          <w:kern w:val="0"/>
          <w:sz w:val="24"/>
          <w:szCs w:val="24"/>
        </w:rPr>
        <w:t>年</w:t>
      </w:r>
      <w:r>
        <w:rPr>
          <w:rFonts w:ascii="Arial" w:eastAsia="ＭＳ Ｐゴシック" w:hAnsi="Arial" w:cs="Arial" w:hint="eastAsia"/>
          <w:color w:val="222222"/>
          <w:kern w:val="0"/>
          <w:sz w:val="24"/>
          <w:szCs w:val="24"/>
        </w:rPr>
        <w:t>4</w:t>
      </w:r>
      <w:r>
        <w:rPr>
          <w:rFonts w:ascii="Arial" w:eastAsia="ＭＳ Ｐゴシック" w:hAnsi="Arial" w:cs="Arial" w:hint="eastAsia"/>
          <w:color w:val="222222"/>
          <w:kern w:val="0"/>
          <w:sz w:val="24"/>
          <w:szCs w:val="24"/>
        </w:rPr>
        <w:t>月</w:t>
      </w:r>
      <w:r>
        <w:rPr>
          <w:rFonts w:ascii="Arial" w:eastAsia="ＭＳ Ｐゴシック" w:hAnsi="Arial" w:cs="Arial" w:hint="eastAsia"/>
          <w:color w:val="222222"/>
          <w:kern w:val="0"/>
          <w:sz w:val="24"/>
          <w:szCs w:val="24"/>
        </w:rPr>
        <w:t>27</w:t>
      </w:r>
      <w:r>
        <w:rPr>
          <w:rFonts w:ascii="Arial" w:eastAsia="ＭＳ Ｐゴシック" w:hAnsi="Arial" w:cs="Arial" w:hint="eastAsia"/>
          <w:color w:val="222222"/>
          <w:kern w:val="0"/>
          <w:sz w:val="24"/>
          <w:szCs w:val="24"/>
        </w:rPr>
        <w:t>日ケアを考える会岡山　　　　　　　　　　　　　　　　　　　大賀メモ</w:t>
      </w:r>
    </w:p>
    <w:p w:rsidR="002310DB" w:rsidRDefault="002310DB" w:rsidP="002310DB">
      <w:pPr>
        <w:widowControl/>
        <w:jc w:val="left"/>
        <w:rPr>
          <w:rFonts w:ascii="Arial" w:eastAsia="ＭＳ Ｐゴシック" w:hAnsi="Arial" w:cs="Arial"/>
          <w:color w:val="222222"/>
          <w:kern w:val="0"/>
          <w:sz w:val="24"/>
          <w:szCs w:val="24"/>
        </w:rPr>
      </w:pPr>
    </w:p>
    <w:p w:rsidR="002310DB" w:rsidRDefault="002310DB" w:rsidP="002310DB">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清水哲郎　「最期まで自分らしく生きるために」を読んで</w:t>
      </w:r>
    </w:p>
    <w:p w:rsidR="002310DB" w:rsidRDefault="002310DB" w:rsidP="002310DB">
      <w:pPr>
        <w:widowControl/>
        <w:jc w:val="left"/>
        <w:rPr>
          <w:rFonts w:ascii="Arial" w:eastAsia="ＭＳ Ｐゴシック" w:hAnsi="Arial" w:cs="Arial"/>
          <w:color w:val="222222"/>
          <w:kern w:val="0"/>
          <w:sz w:val="24"/>
          <w:szCs w:val="24"/>
        </w:rPr>
      </w:pP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【希望】</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P.183</w:t>
      </w:r>
      <w:r w:rsidRPr="002310DB">
        <w:rPr>
          <w:rFonts w:ascii="Arial" w:eastAsia="ＭＳ Ｐゴシック" w:hAnsi="Arial" w:cs="Arial"/>
          <w:color w:val="222222"/>
          <w:kern w:val="0"/>
          <w:sz w:val="24"/>
          <w:szCs w:val="24"/>
        </w:rPr>
        <w:t xml:space="preserve">　「希望を最後まで保つ」とは、実は「現実への肯定的な姿勢を最後まで保つ」ということに他ならない。</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肯定的姿勢は、みんなと一緒に、少なくとも誰かと一緒に歩むことにより、成立する。</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人々の輪の中に居場所があり、居心地がいいことによって安定している。</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人間にとってコミュニケーションの場が不可欠である。</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【尊厳】</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P.186</w:t>
      </w:r>
      <w:r w:rsidRPr="002310DB">
        <w:rPr>
          <w:rFonts w:ascii="Arial" w:eastAsia="ＭＳ Ｐゴシック" w:hAnsi="Arial" w:cs="Arial"/>
          <w:color w:val="222222"/>
          <w:kern w:val="0"/>
          <w:sz w:val="24"/>
          <w:szCs w:val="24"/>
        </w:rPr>
        <w:t xml:space="preserve">　「尊厳を持って」とは「自らの現在の生を価値あるものとして肯定する姿勢で」という意味。</w:t>
      </w:r>
    </w:p>
    <w:p w:rsid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「尊厳を回復するために私たちにできることはないか？」</w:t>
      </w:r>
      <w:r w:rsidRPr="002310DB">
        <w:rPr>
          <w:rFonts w:ascii="ＭＳ ゴシック" w:eastAsia="ＭＳ ゴシック" w:hAnsi="ＭＳ ゴシック" w:cs="ＭＳ ゴシック" w:hint="eastAsia"/>
          <w:color w:val="222222"/>
          <w:kern w:val="0"/>
          <w:sz w:val="24"/>
          <w:szCs w:val="24"/>
        </w:rPr>
        <w:t>⇒</w:t>
      </w:r>
      <w:r>
        <w:rPr>
          <w:rFonts w:ascii="Arial" w:eastAsia="ＭＳ Ｐゴシック" w:hAnsi="Arial" w:cs="Arial"/>
          <w:color w:val="222222"/>
          <w:kern w:val="0"/>
          <w:sz w:val="24"/>
          <w:szCs w:val="24"/>
        </w:rPr>
        <w:t>存在を肯定すること</w:t>
      </w:r>
    </w:p>
    <w:p w:rsidR="002310DB" w:rsidRDefault="002310DB" w:rsidP="002310DB">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Pr="002310DB">
        <w:rPr>
          <w:rFonts w:ascii="Arial" w:eastAsia="ＭＳ Ｐゴシック" w:hAnsi="Arial" w:cs="Arial"/>
          <w:color w:val="222222"/>
          <w:kern w:val="0"/>
          <w:sz w:val="24"/>
          <w:szCs w:val="24"/>
        </w:rPr>
        <w:t>愛</w:t>
      </w:r>
      <w:r>
        <w:rPr>
          <w:rFonts w:ascii="Arial" w:eastAsia="ＭＳ Ｐゴシック" w:hAnsi="Arial" w:cs="Arial" w:hint="eastAsia"/>
          <w:color w:val="222222"/>
          <w:kern w:val="0"/>
          <w:sz w:val="24"/>
          <w:szCs w:val="24"/>
        </w:rPr>
        <w:t>すること</w:t>
      </w:r>
    </w:p>
    <w:p w:rsidR="002310DB" w:rsidRDefault="002310DB" w:rsidP="002310DB">
      <w:pPr>
        <w:widowControl/>
        <w:jc w:val="left"/>
        <w:rPr>
          <w:rFonts w:ascii="Arial" w:eastAsia="ＭＳ Ｐゴシック" w:hAnsi="Arial" w:cs="Arial"/>
          <w:color w:val="222222"/>
          <w:kern w:val="0"/>
          <w:sz w:val="24"/>
          <w:szCs w:val="24"/>
        </w:rPr>
      </w:pPr>
    </w:p>
    <w:p w:rsidR="002310DB" w:rsidRPr="002310DB" w:rsidRDefault="002310DB" w:rsidP="002310DB">
      <w:pPr>
        <w:widowControl/>
        <w:jc w:val="left"/>
        <w:rPr>
          <w:rFonts w:ascii="Arial" w:eastAsia="ＭＳ Ｐゴシック" w:hAnsi="Arial" w:cs="Arial"/>
          <w:color w:val="222222"/>
          <w:kern w:val="0"/>
          <w:sz w:val="24"/>
          <w:szCs w:val="24"/>
        </w:rPr>
      </w:pPr>
    </w:p>
    <w:p w:rsidR="002310DB" w:rsidRPr="002310DB" w:rsidRDefault="002310DB" w:rsidP="002310DB">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【スピリティチュアルな領域】</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P.159</w:t>
      </w:r>
      <w:r w:rsidRPr="002310DB">
        <w:rPr>
          <w:rFonts w:ascii="Arial" w:eastAsia="ＭＳ Ｐゴシック" w:hAnsi="Arial" w:cs="Arial"/>
          <w:color w:val="222222"/>
          <w:kern w:val="0"/>
          <w:sz w:val="24"/>
          <w:szCs w:val="24"/>
        </w:rPr>
        <w:t xml:space="preserve">　この世界はある超越者によって創られ、その超越者が支配するところだ。</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P.160</w:t>
      </w:r>
      <w:r w:rsidRPr="002310DB">
        <w:rPr>
          <w:rFonts w:ascii="Arial" w:eastAsia="ＭＳ Ｐゴシック" w:hAnsi="Arial" w:cs="Arial"/>
          <w:color w:val="222222"/>
          <w:kern w:val="0"/>
          <w:sz w:val="24"/>
          <w:szCs w:val="24"/>
        </w:rPr>
        <w:t xml:space="preserve">　「超越者に帰依し、その意思を見極めつつ、それに添うように生きよう」ということ</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P.162</w:t>
      </w:r>
      <w:r w:rsidRPr="002310DB">
        <w:rPr>
          <w:rFonts w:ascii="Arial" w:eastAsia="ＭＳ Ｐゴシック" w:hAnsi="Arial" w:cs="Arial"/>
          <w:color w:val="222222"/>
          <w:kern w:val="0"/>
          <w:sz w:val="24"/>
          <w:szCs w:val="24"/>
        </w:rPr>
        <w:t xml:space="preserve">　「</w:t>
      </w: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信じる</w:t>
      </w: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は、意志的な理解であり、理解的な意思。</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意志的な理解：クリスチャンとして生きることを決意し、</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聖書から得られたみ言葉を味わうことから得られる理解</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理解的な意思：神からの召しが与えられたと理解する出来事（事件）</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による行動の現れとしての意思</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例：ナイチンゲールの召し</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マザーテレサの伝記で書き記されている証し「パンが与えられたこと」</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P.</w:t>
      </w:r>
      <w:r w:rsidRPr="002310DB">
        <w:rPr>
          <w:rFonts w:ascii="Arial" w:eastAsia="ＭＳ Ｐゴシック" w:hAnsi="Arial" w:cs="Arial"/>
          <w:color w:val="222222"/>
          <w:kern w:val="0"/>
          <w:sz w:val="24"/>
          <w:szCs w:val="24"/>
        </w:rPr>
        <w:t>人は皆、何かしらこのような知性的かつ意志的な</w:t>
      </w: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信</w:t>
      </w: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を心の奥底に持っているのではないでしょうか？</w:t>
      </w:r>
    </w:p>
    <w:p w:rsidR="002310DB" w:rsidRPr="002310DB" w:rsidRDefault="002310DB" w:rsidP="002310DB">
      <w:pPr>
        <w:widowControl/>
        <w:jc w:val="left"/>
        <w:rPr>
          <w:rFonts w:ascii="Arial" w:eastAsia="ＭＳ Ｐゴシック" w:hAnsi="Arial" w:cs="Arial"/>
          <w:color w:val="222222"/>
          <w:kern w:val="0"/>
          <w:sz w:val="24"/>
          <w:szCs w:val="24"/>
        </w:rPr>
      </w:pP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信じる</w:t>
      </w:r>
      <w:r w:rsidRPr="002310DB">
        <w:rPr>
          <w:rFonts w:ascii="ＭＳ ゴシック" w:eastAsia="ＭＳ ゴシック" w:hAnsi="ＭＳ ゴシック" w:cs="ＭＳ ゴシック" w:hint="eastAsia"/>
          <w:color w:val="222222"/>
          <w:kern w:val="0"/>
          <w:sz w:val="24"/>
          <w:szCs w:val="24"/>
        </w:rPr>
        <w:t>≫</w:t>
      </w:r>
      <w:r w:rsidRPr="002310DB">
        <w:rPr>
          <w:rFonts w:ascii="Arial" w:eastAsia="ＭＳ Ｐゴシック" w:hAnsi="Arial" w:cs="Arial"/>
          <w:color w:val="222222"/>
          <w:kern w:val="0"/>
          <w:sz w:val="24"/>
          <w:szCs w:val="24"/>
        </w:rPr>
        <w:t>ということが、私のいのちの物語りの根底にあるスピリティチュアルなものの核心です。</w:t>
      </w:r>
    </w:p>
    <w:p w:rsidR="002310DB" w:rsidRPr="002310DB" w:rsidRDefault="002310DB" w:rsidP="002310DB">
      <w:pPr>
        <w:widowControl/>
        <w:jc w:val="left"/>
        <w:rPr>
          <w:rFonts w:ascii="Arial" w:eastAsia="ＭＳ Ｐゴシック" w:hAnsi="Arial" w:cs="Arial"/>
          <w:color w:val="222222"/>
          <w:kern w:val="0"/>
          <w:sz w:val="24"/>
          <w:szCs w:val="24"/>
        </w:rPr>
      </w:pPr>
    </w:p>
    <w:p w:rsidR="00DA57A9" w:rsidRPr="0029614E" w:rsidRDefault="002310DB" w:rsidP="0029614E">
      <w:pPr>
        <w:widowControl/>
        <w:jc w:val="left"/>
        <w:rPr>
          <w:rFonts w:ascii="Arial" w:eastAsia="ＭＳ Ｐゴシック" w:hAnsi="Arial" w:cs="Arial"/>
          <w:color w:val="222222"/>
          <w:kern w:val="0"/>
          <w:sz w:val="24"/>
          <w:szCs w:val="24"/>
        </w:rPr>
      </w:pPr>
      <w:r w:rsidRPr="002310DB">
        <w:rPr>
          <w:rFonts w:ascii="Arial" w:eastAsia="ＭＳ Ｐゴシック" w:hAnsi="Arial" w:cs="Arial"/>
          <w:color w:val="222222"/>
          <w:kern w:val="0"/>
          <w:sz w:val="24"/>
          <w:szCs w:val="24"/>
        </w:rPr>
        <w:t xml:space="preserve">　　　</w:t>
      </w:r>
      <w:bookmarkStart w:id="0" w:name="_GoBack"/>
      <w:bookmarkEnd w:id="0"/>
    </w:p>
    <w:sectPr w:rsidR="00DA57A9" w:rsidRPr="002961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DB"/>
    <w:rsid w:val="00116CB9"/>
    <w:rsid w:val="002310DB"/>
    <w:rsid w:val="0029614E"/>
    <w:rsid w:val="00DA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0DB"/>
  </w:style>
  <w:style w:type="character" w:customStyle="1" w:styleId="a4">
    <w:name w:val="日付 (文字)"/>
    <w:basedOn w:val="a0"/>
    <w:link w:val="a3"/>
    <w:uiPriority w:val="99"/>
    <w:semiHidden/>
    <w:rsid w:val="00231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0DB"/>
  </w:style>
  <w:style w:type="character" w:customStyle="1" w:styleId="a4">
    <w:name w:val="日付 (文字)"/>
    <w:basedOn w:val="a0"/>
    <w:link w:val="a3"/>
    <w:uiPriority w:val="99"/>
    <w:semiHidden/>
    <w:rsid w:val="0023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5025">
      <w:bodyDiv w:val="1"/>
      <w:marLeft w:val="0"/>
      <w:marRight w:val="0"/>
      <w:marTop w:val="0"/>
      <w:marBottom w:val="0"/>
      <w:divBdr>
        <w:top w:val="none" w:sz="0" w:space="0" w:color="auto"/>
        <w:left w:val="none" w:sz="0" w:space="0" w:color="auto"/>
        <w:bottom w:val="none" w:sz="0" w:space="0" w:color="auto"/>
        <w:right w:val="none" w:sz="0" w:space="0" w:color="auto"/>
      </w:divBdr>
      <w:divsChild>
        <w:div w:id="678045221">
          <w:marLeft w:val="0"/>
          <w:marRight w:val="0"/>
          <w:marTop w:val="0"/>
          <w:marBottom w:val="0"/>
          <w:divBdr>
            <w:top w:val="none" w:sz="0" w:space="0" w:color="auto"/>
            <w:left w:val="none" w:sz="0" w:space="0" w:color="auto"/>
            <w:bottom w:val="none" w:sz="0" w:space="0" w:color="auto"/>
            <w:right w:val="none" w:sz="0" w:space="0" w:color="auto"/>
          </w:divBdr>
        </w:div>
        <w:div w:id="1824274052">
          <w:marLeft w:val="0"/>
          <w:marRight w:val="0"/>
          <w:marTop w:val="0"/>
          <w:marBottom w:val="0"/>
          <w:divBdr>
            <w:top w:val="none" w:sz="0" w:space="0" w:color="auto"/>
            <w:left w:val="none" w:sz="0" w:space="0" w:color="auto"/>
            <w:bottom w:val="none" w:sz="0" w:space="0" w:color="auto"/>
            <w:right w:val="none" w:sz="0" w:space="0" w:color="auto"/>
          </w:divBdr>
        </w:div>
        <w:div w:id="2091849001">
          <w:marLeft w:val="0"/>
          <w:marRight w:val="0"/>
          <w:marTop w:val="0"/>
          <w:marBottom w:val="0"/>
          <w:divBdr>
            <w:top w:val="none" w:sz="0" w:space="0" w:color="auto"/>
            <w:left w:val="none" w:sz="0" w:space="0" w:color="auto"/>
            <w:bottom w:val="none" w:sz="0" w:space="0" w:color="auto"/>
            <w:right w:val="none" w:sz="0" w:space="0" w:color="auto"/>
          </w:divBdr>
        </w:div>
        <w:div w:id="1433434198">
          <w:marLeft w:val="0"/>
          <w:marRight w:val="0"/>
          <w:marTop w:val="0"/>
          <w:marBottom w:val="0"/>
          <w:divBdr>
            <w:top w:val="none" w:sz="0" w:space="0" w:color="auto"/>
            <w:left w:val="none" w:sz="0" w:space="0" w:color="auto"/>
            <w:bottom w:val="none" w:sz="0" w:space="0" w:color="auto"/>
            <w:right w:val="none" w:sz="0" w:space="0" w:color="auto"/>
          </w:divBdr>
        </w:div>
        <w:div w:id="421412807">
          <w:marLeft w:val="0"/>
          <w:marRight w:val="0"/>
          <w:marTop w:val="0"/>
          <w:marBottom w:val="0"/>
          <w:divBdr>
            <w:top w:val="none" w:sz="0" w:space="0" w:color="auto"/>
            <w:left w:val="none" w:sz="0" w:space="0" w:color="auto"/>
            <w:bottom w:val="none" w:sz="0" w:space="0" w:color="auto"/>
            <w:right w:val="none" w:sz="0" w:space="0" w:color="auto"/>
          </w:divBdr>
        </w:div>
        <w:div w:id="1162233635">
          <w:marLeft w:val="0"/>
          <w:marRight w:val="0"/>
          <w:marTop w:val="0"/>
          <w:marBottom w:val="0"/>
          <w:divBdr>
            <w:top w:val="none" w:sz="0" w:space="0" w:color="auto"/>
            <w:left w:val="none" w:sz="0" w:space="0" w:color="auto"/>
            <w:bottom w:val="none" w:sz="0" w:space="0" w:color="auto"/>
            <w:right w:val="none" w:sz="0" w:space="0" w:color="auto"/>
          </w:divBdr>
        </w:div>
        <w:div w:id="375082872">
          <w:marLeft w:val="0"/>
          <w:marRight w:val="0"/>
          <w:marTop w:val="0"/>
          <w:marBottom w:val="0"/>
          <w:divBdr>
            <w:top w:val="none" w:sz="0" w:space="0" w:color="auto"/>
            <w:left w:val="none" w:sz="0" w:space="0" w:color="auto"/>
            <w:bottom w:val="none" w:sz="0" w:space="0" w:color="auto"/>
            <w:right w:val="none" w:sz="0" w:space="0" w:color="auto"/>
          </w:divBdr>
        </w:div>
        <w:div w:id="1598174747">
          <w:marLeft w:val="0"/>
          <w:marRight w:val="0"/>
          <w:marTop w:val="0"/>
          <w:marBottom w:val="0"/>
          <w:divBdr>
            <w:top w:val="none" w:sz="0" w:space="0" w:color="auto"/>
            <w:left w:val="none" w:sz="0" w:space="0" w:color="auto"/>
            <w:bottom w:val="none" w:sz="0" w:space="0" w:color="auto"/>
            <w:right w:val="none" w:sz="0" w:space="0" w:color="auto"/>
          </w:divBdr>
        </w:div>
        <w:div w:id="970399916">
          <w:marLeft w:val="0"/>
          <w:marRight w:val="0"/>
          <w:marTop w:val="0"/>
          <w:marBottom w:val="0"/>
          <w:divBdr>
            <w:top w:val="none" w:sz="0" w:space="0" w:color="auto"/>
            <w:left w:val="none" w:sz="0" w:space="0" w:color="auto"/>
            <w:bottom w:val="none" w:sz="0" w:space="0" w:color="auto"/>
            <w:right w:val="none" w:sz="0" w:space="0" w:color="auto"/>
          </w:divBdr>
        </w:div>
        <w:div w:id="1959331809">
          <w:marLeft w:val="0"/>
          <w:marRight w:val="0"/>
          <w:marTop w:val="0"/>
          <w:marBottom w:val="0"/>
          <w:divBdr>
            <w:top w:val="none" w:sz="0" w:space="0" w:color="auto"/>
            <w:left w:val="none" w:sz="0" w:space="0" w:color="auto"/>
            <w:bottom w:val="none" w:sz="0" w:space="0" w:color="auto"/>
            <w:right w:val="none" w:sz="0" w:space="0" w:color="auto"/>
          </w:divBdr>
        </w:div>
        <w:div w:id="1094470582">
          <w:marLeft w:val="0"/>
          <w:marRight w:val="0"/>
          <w:marTop w:val="0"/>
          <w:marBottom w:val="0"/>
          <w:divBdr>
            <w:top w:val="none" w:sz="0" w:space="0" w:color="auto"/>
            <w:left w:val="none" w:sz="0" w:space="0" w:color="auto"/>
            <w:bottom w:val="none" w:sz="0" w:space="0" w:color="auto"/>
            <w:right w:val="none" w:sz="0" w:space="0" w:color="auto"/>
          </w:divBdr>
        </w:div>
        <w:div w:id="639386739">
          <w:marLeft w:val="0"/>
          <w:marRight w:val="0"/>
          <w:marTop w:val="0"/>
          <w:marBottom w:val="0"/>
          <w:divBdr>
            <w:top w:val="none" w:sz="0" w:space="0" w:color="auto"/>
            <w:left w:val="none" w:sz="0" w:space="0" w:color="auto"/>
            <w:bottom w:val="none" w:sz="0" w:space="0" w:color="auto"/>
            <w:right w:val="none" w:sz="0" w:space="0" w:color="auto"/>
          </w:divBdr>
        </w:div>
        <w:div w:id="33121427">
          <w:marLeft w:val="0"/>
          <w:marRight w:val="0"/>
          <w:marTop w:val="0"/>
          <w:marBottom w:val="0"/>
          <w:divBdr>
            <w:top w:val="none" w:sz="0" w:space="0" w:color="auto"/>
            <w:left w:val="none" w:sz="0" w:space="0" w:color="auto"/>
            <w:bottom w:val="none" w:sz="0" w:space="0" w:color="auto"/>
            <w:right w:val="none" w:sz="0" w:space="0" w:color="auto"/>
          </w:divBdr>
        </w:div>
        <w:div w:id="2104065901">
          <w:marLeft w:val="0"/>
          <w:marRight w:val="0"/>
          <w:marTop w:val="0"/>
          <w:marBottom w:val="0"/>
          <w:divBdr>
            <w:top w:val="none" w:sz="0" w:space="0" w:color="auto"/>
            <w:left w:val="none" w:sz="0" w:space="0" w:color="auto"/>
            <w:bottom w:val="none" w:sz="0" w:space="0" w:color="auto"/>
            <w:right w:val="none" w:sz="0" w:space="0" w:color="auto"/>
          </w:divBdr>
        </w:div>
        <w:div w:id="722367656">
          <w:marLeft w:val="0"/>
          <w:marRight w:val="0"/>
          <w:marTop w:val="0"/>
          <w:marBottom w:val="0"/>
          <w:divBdr>
            <w:top w:val="none" w:sz="0" w:space="0" w:color="auto"/>
            <w:left w:val="none" w:sz="0" w:space="0" w:color="auto"/>
            <w:bottom w:val="none" w:sz="0" w:space="0" w:color="auto"/>
            <w:right w:val="none" w:sz="0" w:space="0" w:color="auto"/>
          </w:divBdr>
        </w:div>
        <w:div w:id="2097163700">
          <w:marLeft w:val="0"/>
          <w:marRight w:val="0"/>
          <w:marTop w:val="0"/>
          <w:marBottom w:val="0"/>
          <w:divBdr>
            <w:top w:val="none" w:sz="0" w:space="0" w:color="auto"/>
            <w:left w:val="none" w:sz="0" w:space="0" w:color="auto"/>
            <w:bottom w:val="none" w:sz="0" w:space="0" w:color="auto"/>
            <w:right w:val="none" w:sz="0" w:space="0" w:color="auto"/>
          </w:divBdr>
        </w:div>
        <w:div w:id="1886721116">
          <w:marLeft w:val="0"/>
          <w:marRight w:val="0"/>
          <w:marTop w:val="0"/>
          <w:marBottom w:val="0"/>
          <w:divBdr>
            <w:top w:val="none" w:sz="0" w:space="0" w:color="auto"/>
            <w:left w:val="none" w:sz="0" w:space="0" w:color="auto"/>
            <w:bottom w:val="none" w:sz="0" w:space="0" w:color="auto"/>
            <w:right w:val="none" w:sz="0" w:space="0" w:color="auto"/>
          </w:divBdr>
        </w:div>
        <w:div w:id="182786564">
          <w:marLeft w:val="0"/>
          <w:marRight w:val="0"/>
          <w:marTop w:val="0"/>
          <w:marBottom w:val="0"/>
          <w:divBdr>
            <w:top w:val="none" w:sz="0" w:space="0" w:color="auto"/>
            <w:left w:val="none" w:sz="0" w:space="0" w:color="auto"/>
            <w:bottom w:val="none" w:sz="0" w:space="0" w:color="auto"/>
            <w:right w:val="none" w:sz="0" w:space="0" w:color="auto"/>
          </w:divBdr>
        </w:div>
        <w:div w:id="529955593">
          <w:marLeft w:val="0"/>
          <w:marRight w:val="0"/>
          <w:marTop w:val="0"/>
          <w:marBottom w:val="0"/>
          <w:divBdr>
            <w:top w:val="none" w:sz="0" w:space="0" w:color="auto"/>
            <w:left w:val="none" w:sz="0" w:space="0" w:color="auto"/>
            <w:bottom w:val="none" w:sz="0" w:space="0" w:color="auto"/>
            <w:right w:val="none" w:sz="0" w:space="0" w:color="auto"/>
          </w:divBdr>
        </w:div>
        <w:div w:id="623926957">
          <w:marLeft w:val="0"/>
          <w:marRight w:val="0"/>
          <w:marTop w:val="0"/>
          <w:marBottom w:val="0"/>
          <w:divBdr>
            <w:top w:val="none" w:sz="0" w:space="0" w:color="auto"/>
            <w:left w:val="none" w:sz="0" w:space="0" w:color="auto"/>
            <w:bottom w:val="none" w:sz="0" w:space="0" w:color="auto"/>
            <w:right w:val="none" w:sz="0" w:space="0" w:color="auto"/>
          </w:divBdr>
        </w:div>
        <w:div w:id="830680048">
          <w:marLeft w:val="0"/>
          <w:marRight w:val="0"/>
          <w:marTop w:val="0"/>
          <w:marBottom w:val="0"/>
          <w:divBdr>
            <w:top w:val="none" w:sz="0" w:space="0" w:color="auto"/>
            <w:left w:val="none" w:sz="0" w:space="0" w:color="auto"/>
            <w:bottom w:val="none" w:sz="0" w:space="0" w:color="auto"/>
            <w:right w:val="none" w:sz="0" w:space="0" w:color="auto"/>
          </w:divBdr>
        </w:div>
        <w:div w:id="60026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大賀由花</dc:creator>
  <cp:lastModifiedBy>道</cp:lastModifiedBy>
  <cp:revision>3</cp:revision>
  <dcterms:created xsi:type="dcterms:W3CDTF">2014-05-25T02:00:00Z</dcterms:created>
  <dcterms:modified xsi:type="dcterms:W3CDTF">2014-05-25T02:01:00Z</dcterms:modified>
</cp:coreProperties>
</file>